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8B49" w14:textId="0B5CF894" w:rsidR="00702396" w:rsidRPr="00B548AF" w:rsidRDefault="008D26CD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令和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６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年</w:t>
      </w:r>
      <w:r w:rsidR="002C7B0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１０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月</w:t>
      </w:r>
      <w:r w:rsidR="001C145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吉日</w:t>
      </w:r>
    </w:p>
    <w:p w14:paraId="5E9F3174" w14:textId="77777777" w:rsidR="00522546" w:rsidRPr="00B548AF" w:rsidRDefault="00522546" w:rsidP="00904886">
      <w:pPr>
        <w:widowControl/>
        <w:overflowPunct/>
        <w:adjustRightInd/>
        <w:snapToGrid w:val="0"/>
        <w:spacing w:line="360" w:lineRule="exact"/>
        <w:jc w:val="righ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</w:p>
    <w:p w14:paraId="1C39295A" w14:textId="77777777" w:rsidR="00702396" w:rsidRPr="00B548AF" w:rsidRDefault="00702396" w:rsidP="0073423F">
      <w:pPr>
        <w:widowControl/>
        <w:overflowPunct/>
        <w:adjustRightInd/>
        <w:snapToGrid w:val="0"/>
        <w:spacing w:line="360" w:lineRule="exact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各　位</w:t>
      </w:r>
    </w:p>
    <w:p w14:paraId="57F41EFC" w14:textId="77777777" w:rsidR="00702396" w:rsidRPr="00B548AF" w:rsidRDefault="00702396" w:rsidP="001B3EB0">
      <w:pPr>
        <w:widowControl/>
        <w:overflowPunct/>
        <w:adjustRightInd/>
        <w:snapToGrid w:val="0"/>
        <w:spacing w:line="360" w:lineRule="exact"/>
        <w:ind w:leftChars="3222" w:left="7258" w:hangingChars="81" w:hanging="17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青森県航空宇宙産業研究会</w:t>
      </w:r>
    </w:p>
    <w:p w14:paraId="4B5599B7" w14:textId="77777777" w:rsidR="00702396" w:rsidRPr="00B548AF" w:rsidRDefault="00702396" w:rsidP="001B3EB0">
      <w:pPr>
        <w:widowControl/>
        <w:overflowPunct/>
        <w:adjustRightInd/>
        <w:snapToGrid w:val="0"/>
        <w:spacing w:line="360" w:lineRule="exact"/>
        <w:ind w:leftChars="3300" w:left="7260" w:firstLineChars="120" w:firstLine="252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会</w:t>
      </w:r>
      <w:r w:rsidR="00A530D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長　</w:t>
      </w:r>
      <w:r w:rsidR="00A530D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藤</w:t>
      </w:r>
      <w:r w:rsidR="00E603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田　成</w:t>
      </w:r>
      <w:r w:rsidR="00E603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隆</w:t>
      </w:r>
    </w:p>
    <w:p w14:paraId="2DF6D819" w14:textId="77777777" w:rsidR="00702396" w:rsidRPr="00B548AF" w:rsidRDefault="00702396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</w:rPr>
      </w:pPr>
    </w:p>
    <w:p w14:paraId="71CD1005" w14:textId="3ECE5FB6" w:rsidR="00702396" w:rsidRPr="00B548AF" w:rsidRDefault="008D26CD" w:rsidP="0014707B">
      <w:pPr>
        <w:widowControl/>
        <w:overflowPunct/>
        <w:adjustRightInd/>
        <w:snapToGrid w:val="0"/>
        <w:spacing w:line="360" w:lineRule="exact"/>
        <w:jc w:val="center"/>
        <w:textAlignment w:val="auto"/>
        <w:rPr>
          <w:rFonts w:ascii="ＭＳ Ｐ明朝" w:eastAsia="ＭＳ Ｐ明朝" w:hAnsi="ＭＳ Ｐ明朝" w:cs="ＭＳ 明朝"/>
          <w:b/>
          <w:color w:val="auto"/>
        </w:rPr>
      </w:pPr>
      <w:r w:rsidRPr="00B548AF">
        <w:rPr>
          <w:rFonts w:ascii="ＭＳ Ｐ明朝" w:eastAsia="ＭＳ Ｐ明朝" w:hAnsi="ＭＳ Ｐ明朝" w:cs="ＭＳ 明朝" w:hint="eastAsia"/>
          <w:b/>
          <w:color w:val="auto"/>
        </w:rPr>
        <w:t>令和</w:t>
      </w:r>
      <w:r w:rsidR="001C1F5A">
        <w:rPr>
          <w:rFonts w:ascii="ＭＳ Ｐ明朝" w:eastAsia="ＭＳ Ｐ明朝" w:hAnsi="ＭＳ Ｐ明朝" w:cs="ＭＳ 明朝" w:hint="eastAsia"/>
          <w:b/>
          <w:color w:val="auto"/>
        </w:rPr>
        <w:t>６</w:t>
      </w:r>
      <w:r w:rsidR="00702396" w:rsidRPr="00B548AF">
        <w:rPr>
          <w:rFonts w:ascii="ＭＳ Ｐ明朝" w:eastAsia="ＭＳ Ｐ明朝" w:hAnsi="ＭＳ Ｐ明朝" w:cs="ＭＳ 明朝" w:hint="eastAsia"/>
          <w:b/>
          <w:color w:val="auto"/>
        </w:rPr>
        <w:t>年度</w:t>
      </w:r>
      <w:r w:rsidR="00702396" w:rsidRPr="00B548AF">
        <w:rPr>
          <w:rFonts w:ascii="ＭＳ Ｐ明朝" w:eastAsia="ＭＳ Ｐ明朝" w:hAnsi="ＭＳ Ｐ明朝" w:cs="ＭＳ 明朝"/>
          <w:b/>
          <w:color w:val="auto"/>
        </w:rPr>
        <w:t xml:space="preserve"> 青森県航空宇宙産業研究会 総会・講演会の開催について</w:t>
      </w:r>
    </w:p>
    <w:p w14:paraId="62EC80F5" w14:textId="77777777" w:rsidR="00702396" w:rsidRPr="00B548AF" w:rsidRDefault="00702396" w:rsidP="0014707B">
      <w:pPr>
        <w:widowControl/>
        <w:overflowPunct/>
        <w:adjustRightInd/>
        <w:snapToGrid w:val="0"/>
        <w:spacing w:beforeLines="100" w:before="302"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時下、ますますご清栄の段お慶び申し上げます。</w:t>
      </w:r>
    </w:p>
    <w:p w14:paraId="261C1BA2" w14:textId="77777777" w:rsidR="00522546" w:rsidRPr="00B548AF" w:rsidRDefault="00702396" w:rsidP="0052254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この度、青森県航空宇宙産業研究会の総会並びに講演会を、下記の内容にて開催することになりました。</w:t>
      </w:r>
    </w:p>
    <w:p w14:paraId="1F5CED85" w14:textId="4B650421" w:rsidR="00522546" w:rsidRPr="00B548AF" w:rsidRDefault="00FA2135" w:rsidP="002B1601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今回の</w:t>
      </w:r>
      <w:r w:rsidR="009F4462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講演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会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で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は</w:t>
      </w:r>
      <w:r w:rsidR="004B512B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FF5060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第三者機関として</w:t>
      </w:r>
      <w:r w:rsidR="001C1F5A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認証・試験・検査</w:t>
      </w:r>
      <w:r w:rsidR="00FF5060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を行っており、品質保証のプロフェッショナル</w:t>
      </w:r>
      <w:r w:rsidR="001C1F5A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である一般財団法人日本品質保証機構</w:t>
      </w:r>
      <w:r w:rsidR="000E2418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様</w:t>
      </w:r>
      <w:r w:rsidR="00CB3DC4" w:rsidRPr="00C8306F">
        <w:rPr>
          <w:rFonts w:ascii="ＭＳ Ｐ明朝" w:eastAsia="ＭＳ Ｐ明朝" w:hAnsi="ＭＳ Ｐ明朝" w:cs="ＭＳ 明朝"/>
          <w:color w:val="auto"/>
          <w:sz w:val="21"/>
          <w:szCs w:val="21"/>
        </w:rPr>
        <w:t>を講師</w:t>
      </w:r>
      <w:r w:rsidR="00CB3DC4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に</w:t>
      </w:r>
      <w:r w:rsidR="00CB3DC4" w:rsidRPr="00C8306F">
        <w:rPr>
          <w:rFonts w:ascii="ＭＳ Ｐ明朝" w:eastAsia="ＭＳ Ｐ明朝" w:hAnsi="ＭＳ Ｐ明朝" w:cs="ＭＳ 明朝"/>
          <w:color w:val="auto"/>
          <w:sz w:val="21"/>
          <w:szCs w:val="21"/>
        </w:rPr>
        <w:t>お招きし、</w:t>
      </w:r>
      <w:r w:rsidR="000C501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“</w:t>
      </w:r>
      <w:r w:rsidR="00C8306F"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製品品質の向上へ向けた計測器管理～製造業で求められる「校正」の重要性～</w:t>
      </w:r>
      <w:r w:rsidR="000C501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”</w:t>
      </w:r>
      <w:r w:rsidR="00076CE5" w:rsidRPr="00C8306F">
        <w:rPr>
          <w:rFonts w:ascii="ＭＳ Ｐ明朝" w:eastAsia="ＭＳ Ｐ明朝" w:hAnsi="ＭＳ Ｐ明朝" w:cs="ＭＳ 明朝"/>
          <w:color w:val="auto"/>
          <w:sz w:val="21"/>
          <w:szCs w:val="21"/>
        </w:rPr>
        <w:t>に</w:t>
      </w:r>
      <w:r w:rsidR="00076CE5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ついて</w:t>
      </w:r>
      <w:r w:rsidR="00076CE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0346E5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ご</w:t>
      </w:r>
      <w:r w:rsidR="00CB3DC4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講演いただきます</w:t>
      </w:r>
      <w:r w:rsidR="002E1DC0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。</w:t>
      </w:r>
    </w:p>
    <w:p w14:paraId="4B10CEB9" w14:textId="5794EEC1" w:rsidR="00522546" w:rsidRPr="00B548AF" w:rsidRDefault="00522546" w:rsidP="00522546">
      <w:pPr>
        <w:widowControl/>
        <w:overflowPunct/>
        <w:adjustRightInd/>
        <w:snapToGrid w:val="0"/>
        <w:spacing w:line="360" w:lineRule="exact"/>
        <w:ind w:firstLineChars="100" w:firstLine="210"/>
        <w:jc w:val="left"/>
        <w:textAlignment w:val="auto"/>
        <w:rPr>
          <w:rFonts w:ascii="ＭＳ Ｐ明朝" w:eastAsia="ＭＳ Ｐ明朝" w:hAnsi="ＭＳ Ｐ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時節柄お忙しいとは存じますが、万障お繰り合わせのうえ</w:t>
      </w:r>
      <w:r w:rsidR="0014707B"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、</w:t>
      </w: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ご出席</w:t>
      </w:r>
      <w:r w:rsidR="0014707B"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下さいます</w:t>
      </w: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ようお願い</w:t>
      </w:r>
      <w:r w:rsidR="00FA2135">
        <w:rPr>
          <w:rFonts w:ascii="ＭＳ Ｐ明朝" w:eastAsia="ＭＳ Ｐ明朝" w:hAnsi="ＭＳ Ｐ明朝" w:hint="eastAsia"/>
          <w:color w:val="auto"/>
          <w:sz w:val="21"/>
          <w:szCs w:val="21"/>
        </w:rPr>
        <w:t>いた</w:t>
      </w:r>
      <w:r w:rsidRPr="00B548AF">
        <w:rPr>
          <w:rFonts w:ascii="ＭＳ Ｐ明朝" w:eastAsia="ＭＳ Ｐ明朝" w:hAnsi="ＭＳ Ｐ明朝" w:hint="eastAsia"/>
          <w:color w:val="auto"/>
          <w:sz w:val="21"/>
          <w:szCs w:val="21"/>
        </w:rPr>
        <w:t>します。</w:t>
      </w:r>
    </w:p>
    <w:p w14:paraId="5ED76D04" w14:textId="77777777" w:rsidR="00702396" w:rsidRPr="00B548AF" w:rsidRDefault="00702396" w:rsidP="00904886">
      <w:pPr>
        <w:widowControl/>
        <w:overflowPunct/>
        <w:adjustRightInd/>
        <w:snapToGrid w:val="0"/>
        <w:spacing w:line="360" w:lineRule="exact"/>
        <w:jc w:val="left"/>
        <w:textAlignment w:val="auto"/>
        <w:rPr>
          <w:rFonts w:ascii="ＭＳ Ｐ明朝" w:eastAsia="ＭＳ Ｐ明朝" w:hAnsi="ＭＳ Ｐ明朝" w:cs="ＭＳ 明朝"/>
          <w:color w:val="auto"/>
        </w:rPr>
      </w:pPr>
    </w:p>
    <w:p w14:paraId="097E1C2E" w14:textId="77777777" w:rsidR="00522546" w:rsidRPr="00B548AF" w:rsidRDefault="00702396" w:rsidP="00522546">
      <w:pPr>
        <w:pStyle w:val="aa"/>
        <w:rPr>
          <w:sz w:val="21"/>
          <w:szCs w:val="21"/>
        </w:rPr>
      </w:pPr>
      <w:r w:rsidRPr="00B548AF">
        <w:rPr>
          <w:sz w:val="21"/>
          <w:szCs w:val="21"/>
        </w:rPr>
        <w:t>記</w:t>
      </w:r>
    </w:p>
    <w:p w14:paraId="4E244395" w14:textId="54BCA4D5" w:rsidR="001F189A" w:rsidRPr="00B548AF" w:rsidRDefault="00702396" w:rsidP="00EC1321">
      <w:pPr>
        <w:widowControl/>
        <w:overflowPunct/>
        <w:adjustRightInd/>
        <w:snapToGrid w:val="0"/>
        <w:spacing w:afterLines="50" w:after="151" w:line="276" w:lineRule="auto"/>
        <w:ind w:left="1201" w:hangingChars="572" w:hanging="1201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１．日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時：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６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</w:t>
      </w:r>
      <w:r w:rsidR="000C501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１１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月</w:t>
      </w:r>
      <w:r w:rsidR="000123D8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FB63E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日（</w:t>
      </w:r>
      <w:r w:rsidR="00A75CB6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水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 </w:t>
      </w:r>
      <w:r w:rsidR="00CB3DC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１３</w:t>
      </w:r>
      <w:r w:rsidR="00CB3DC4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：</w:t>
      </w:r>
      <w:r w:rsidR="00CB3DC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="00CB3DC4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０～１</w:t>
      </w:r>
      <w:r w:rsidR="00CB3DC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5：１０</w:t>
      </w:r>
      <w:r w:rsid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※</w:t>
      </w:r>
      <w:r w:rsidR="00E152F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青森県航空宇宙産業研究会会員以外の方は、講演会（１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４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: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００</w:t>
      </w:r>
      <w:r w:rsidR="00821F62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開始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）からのご参加をお願い</w:t>
      </w:r>
      <w:r w:rsidR="00EC1321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EC1321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　　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いたします。</w:t>
      </w:r>
    </w:p>
    <w:p w14:paraId="60417C0D" w14:textId="376F60F8" w:rsidR="001F189A" w:rsidRPr="00B548AF" w:rsidRDefault="00520FB9" w:rsidP="00B548AF">
      <w:pPr>
        <w:widowControl/>
        <w:overflowPunct/>
        <w:adjustRightInd/>
        <w:snapToGrid w:val="0"/>
        <w:spacing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２．場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所：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DF7DF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（株）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インテリジェントプラザ　アイピーホール</w:t>
      </w:r>
      <w:r w:rsidR="008A30C9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</w:t>
      </w:r>
      <w:r w:rsidR="00AF46BC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〒</w:t>
      </w:r>
      <w:r w:rsidR="00AF46BC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03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9-2245</w:t>
      </w:r>
      <w:r w:rsidR="00AF46BC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 xml:space="preserve"> 八戸市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北インター工業団地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1丁目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4-43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</w:t>
      </w:r>
    </w:p>
    <w:p w14:paraId="4BB089AF" w14:textId="695ECF4B" w:rsidR="00BF18B6" w:rsidRPr="00B548AF" w:rsidRDefault="0014707B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３．主　催：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 xml:space="preserve">　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lang w:eastAsia="zh-CN"/>
        </w:rPr>
        <w:t>青森県航空宇宙産業研究会</w:t>
      </w:r>
    </w:p>
    <w:p w14:paraId="391009D7" w14:textId="11A03A5E" w:rsidR="00F500CF" w:rsidRPr="00B548AF" w:rsidRDefault="000123D8" w:rsidP="00B548AF">
      <w:pPr>
        <w:widowControl/>
        <w:overflowPunct/>
        <w:adjustRightInd/>
        <w:snapToGrid w:val="0"/>
        <w:spacing w:afterLines="50" w:after="151" w:line="276" w:lineRule="auto"/>
        <w:ind w:left="1134" w:hangingChars="540" w:hanging="1134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４</w:t>
      </w:r>
      <w:r w:rsidR="00F500CF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．後　援：　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(株)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八戸インテリジェントプラザ、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(地独</w:t>
      </w:r>
      <w:r w:rsidR="008A30C9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)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青森県産業技術センター八戸工業研究所、</w:t>
      </w:r>
      <w:r w:rsidR="00CA4950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八戸工業研究所協議会</w:t>
      </w:r>
    </w:p>
    <w:p w14:paraId="48B114BB" w14:textId="5BDA548D" w:rsidR="00702396" w:rsidRPr="00B548AF" w:rsidRDefault="000123D8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．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内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容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：</w:t>
      </w:r>
    </w:p>
    <w:p w14:paraId="4C753215" w14:textId="211CB7C6" w:rsidR="00702396" w:rsidRPr="00B548AF" w:rsidRDefault="00702396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(1)　青森県航空宇宙産業研究会　総会</w:t>
      </w:r>
      <w:r w:rsidR="00D0724F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（青森県航空宇宙産業研究会会員のみ）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（１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：３０～１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３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：５０）</w:t>
      </w:r>
    </w:p>
    <w:p w14:paraId="470F3BE6" w14:textId="05E4F241" w:rsidR="00702396" w:rsidRPr="00B548AF" w:rsidRDefault="008D26CD" w:rsidP="00B548AF">
      <w:pPr>
        <w:widowControl/>
        <w:overflowPunct/>
        <w:adjustRightInd/>
        <w:snapToGrid w:val="0"/>
        <w:spacing w:afterLines="50" w:after="151" w:line="276" w:lineRule="auto"/>
        <w:ind w:firstLineChars="200" w:firstLine="42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年度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活動報告及び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令和</w:t>
      </w:r>
      <w:r w:rsid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６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年度活動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計画</w:t>
      </w:r>
      <w:r w:rsidR="000E2418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、役員改選、会則改正等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について</w:t>
      </w:r>
    </w:p>
    <w:p w14:paraId="2E79D274" w14:textId="77777777" w:rsidR="00702396" w:rsidRPr="00B548AF" w:rsidRDefault="00702396" w:rsidP="00B548AF">
      <w:pPr>
        <w:widowControl/>
        <w:overflowPunct/>
        <w:adjustRightInd/>
        <w:snapToGrid w:val="0"/>
        <w:spacing w:before="200" w:afterLines="50" w:after="151" w:line="276" w:lineRule="auto"/>
        <w:ind w:firstLineChars="1400" w:firstLine="2940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＊＊＊＊＊（</w:t>
      </w:r>
      <w:r w:rsidR="00DA1A05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休憩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）＊＊＊＊＊</w:t>
      </w:r>
    </w:p>
    <w:p w14:paraId="128B7533" w14:textId="4DCD82B1" w:rsidR="00702396" w:rsidRPr="00B548AF" w:rsidRDefault="00702396" w:rsidP="00B548AF">
      <w:pPr>
        <w:widowControl/>
        <w:overflowPunct/>
        <w:adjustRightInd/>
        <w:snapToGrid w:val="0"/>
        <w:spacing w:afterLines="50" w:after="151" w:line="276" w:lineRule="auto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(2)　講演会（１</w:t>
      </w:r>
      <w:r w:rsidR="008D26CD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４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：００～</w:t>
      </w:r>
      <w:r w:rsidR="00FE322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１</w:t>
      </w:r>
      <w:r w:rsidR="00CB3DC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５：１</w:t>
      </w:r>
      <w:r w:rsidR="00FE322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０</w:t>
      </w:r>
      <w:r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）</w:t>
      </w:r>
    </w:p>
    <w:p w14:paraId="6646F088" w14:textId="286B4B7B" w:rsidR="00245544" w:rsidRPr="00C8306F" w:rsidRDefault="00C8306F" w:rsidP="00B548AF">
      <w:pPr>
        <w:widowControl/>
        <w:overflowPunct/>
        <w:adjustRightInd/>
        <w:snapToGrid w:val="0"/>
        <w:spacing w:beforeLines="50" w:before="151" w:afterLines="50" w:after="151" w:line="276" w:lineRule="auto"/>
        <w:ind w:leftChars="129" w:left="284" w:right="420" w:firstLineChars="100" w:firstLine="210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製品品質の向上へ向けた計測器管理～製造業で求められる「校正」の重要性～</w:t>
      </w:r>
    </w:p>
    <w:p w14:paraId="710AC755" w14:textId="519113D1" w:rsidR="00702396" w:rsidRPr="00B548AF" w:rsidRDefault="00A75CB6" w:rsidP="00B548AF">
      <w:pPr>
        <w:widowControl/>
        <w:overflowPunct/>
        <w:adjustRightInd/>
        <w:snapToGrid w:val="0"/>
        <w:spacing w:beforeLines="50" w:before="151" w:afterLines="50" w:after="151" w:line="276" w:lineRule="auto"/>
        <w:ind w:leftChars="129" w:left="284" w:right="420" w:firstLineChars="100" w:firstLine="210"/>
        <w:textAlignment w:val="auto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1C1F5A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一般財団法人日本品質保証機構</w:t>
      </w:r>
      <w:r w:rsidR="00C8306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　</w:t>
      </w:r>
      <w:r w:rsidR="00C8306F" w:rsidRPr="00C8306F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計量計測センターカスタマーサービス部営業課</w:t>
      </w:r>
      <w:r w:rsidR="00CB3DC4" w:rsidRPr="00B548AF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="00BD71AD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71AD" w:rsidRPr="00BD71AD">
              <w:rPr>
                <w:rFonts w:ascii="ＭＳ Ｐ明朝" w:eastAsia="ＭＳ Ｐ明朝" w:hAnsi="ＭＳ Ｐ明朝" w:cs="ＭＳ 明朝"/>
                <w:color w:val="000000" w:themeColor="text1"/>
                <w:sz w:val="10"/>
                <w:szCs w:val="21"/>
              </w:rPr>
              <w:t>かねひら</w:t>
            </w:r>
          </w:rt>
          <w:rubyBase>
            <w:r w:rsidR="00BD71AD"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  <w:t>兼平</w:t>
            </w:r>
          </w:rubyBase>
        </w:ruby>
      </w:r>
      <w:r w:rsidR="00C8306F" w:rsidRPr="00C8306F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 </w:t>
      </w:r>
      <w:r w:rsidR="00BD71AD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71AD" w:rsidRPr="00BD71AD">
              <w:rPr>
                <w:rFonts w:ascii="ＭＳ Ｐ明朝" w:eastAsia="ＭＳ Ｐ明朝" w:hAnsi="ＭＳ Ｐ明朝" w:cs="ＭＳ 明朝"/>
                <w:color w:val="000000" w:themeColor="text1"/>
                <w:sz w:val="10"/>
                <w:szCs w:val="21"/>
              </w:rPr>
              <w:t>りょう</w:t>
            </w:r>
          </w:rt>
          <w:rubyBase>
            <w:r w:rsidR="00BD71AD"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  <w:t>凌</w:t>
            </w:r>
          </w:rubyBase>
        </w:ruby>
      </w:r>
      <w:r w:rsidR="00C8306F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</w:t>
      </w:r>
      <w:r w:rsidR="00CB3DC4" w:rsidRPr="00B548AF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>氏</w:t>
      </w:r>
    </w:p>
    <w:p w14:paraId="080CA470" w14:textId="3AB6DAF7" w:rsidR="00702396" w:rsidRPr="00B548AF" w:rsidRDefault="00FC1856" w:rsidP="00B548AF">
      <w:pPr>
        <w:widowControl/>
        <w:overflowPunct/>
        <w:adjustRightInd/>
        <w:snapToGrid w:val="0"/>
        <w:spacing w:beforeLines="50" w:before="151" w:afterLines="50" w:after="151" w:line="276" w:lineRule="auto"/>
        <w:ind w:left="1260" w:hangingChars="600" w:hanging="126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６</w:t>
      </w:r>
      <w:r w:rsidR="00522546" w:rsidRPr="00B548AF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．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申込〆切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：　</w:t>
      </w:r>
      <w:r w:rsidR="00CB3DC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11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月</w:t>
      </w:r>
      <w:r w:rsidR="007C5604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７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日（</w:t>
      </w:r>
      <w:r w:rsidR="007C5604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木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  <w:u w:val="single"/>
        </w:rPr>
        <w:t>）</w:t>
      </w:r>
      <w:r w:rsidR="00C35381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まで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に、別紙「連絡票」にご記入の上、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FAX（0178-21-2101）</w:t>
      </w:r>
      <w:r w:rsidR="0014707B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、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または</w:t>
      </w:r>
      <w:r w:rsid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/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E-mail（</w:t>
      </w:r>
      <w:r w:rsidR="0052254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kou_hachinohe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@aomori-itc.or.jp）</w:t>
      </w:r>
      <w:r w:rsidR="0078293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へ</w:t>
      </w:r>
      <w:r w:rsidR="0052254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ご送付いただきますようお願いいたします。</w:t>
      </w:r>
    </w:p>
    <w:p w14:paraId="680D0A9E" w14:textId="1463AC00" w:rsidR="00702396" w:rsidRPr="00B548AF" w:rsidRDefault="00DA1A05" w:rsidP="00DA1A05">
      <w:pPr>
        <w:widowControl/>
        <w:overflowPunct/>
        <w:adjustRightInd/>
        <w:snapToGrid w:val="0"/>
        <w:spacing w:beforeLines="50" w:before="151" w:line="360" w:lineRule="exact"/>
        <w:ind w:firstLineChars="800" w:firstLine="168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【</w:t>
      </w:r>
      <w:r w:rsidR="0090488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事務局</w:t>
      </w:r>
      <w:r w:rsidR="004F1D2E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・お問合せ</w:t>
      </w:r>
      <w:r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】</w:t>
      </w:r>
      <w:r w:rsidR="004F1D2E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 xml:space="preserve"> </w:t>
      </w:r>
      <w:r w:rsidR="008A30C9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(</w:t>
      </w:r>
      <w:r w:rsidR="008A30C9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地独)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青森県産業技術センター八戸</w:t>
      </w:r>
      <w:r w:rsidR="001D1774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工業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研究所</w:t>
      </w:r>
    </w:p>
    <w:p w14:paraId="6BEED541" w14:textId="1890B5E0" w:rsidR="00D62DF1" w:rsidRPr="00B548AF" w:rsidRDefault="00272432" w:rsidP="00F500CF">
      <w:pPr>
        <w:widowControl/>
        <w:overflowPunct/>
        <w:adjustRightInd/>
        <w:snapToGrid w:val="0"/>
        <w:spacing w:line="360" w:lineRule="exact"/>
        <w:ind w:leftChars="400" w:left="880" w:firstLineChars="1500" w:firstLine="3150"/>
        <w:jc w:val="left"/>
        <w:textAlignment w:val="auto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加藤・</w:t>
      </w:r>
      <w:r w:rsidR="00A75CB6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中居</w:t>
      </w:r>
      <w:r w:rsidR="00702396" w:rsidRPr="00B548AF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（</w:t>
      </w:r>
      <w:r w:rsidR="00702396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t>TEL：0178-21-2100，FAX：0178-21-2101）</w:t>
      </w:r>
      <w:r w:rsidR="00D62DF1" w:rsidRPr="00B548AF">
        <w:rPr>
          <w:rFonts w:ascii="ＭＳ Ｐ明朝" w:eastAsia="ＭＳ Ｐ明朝" w:hAnsi="ＭＳ Ｐ明朝" w:cs="ＭＳ 明朝"/>
          <w:color w:val="auto"/>
          <w:sz w:val="21"/>
          <w:szCs w:val="21"/>
        </w:rPr>
        <w:br w:type="page"/>
      </w:r>
    </w:p>
    <w:p w14:paraId="1FE4B02D" w14:textId="77777777" w:rsidR="00B30C30" w:rsidRPr="00B548AF" w:rsidRDefault="00D62DF1" w:rsidP="00D62DF1">
      <w:pPr>
        <w:adjustRightInd/>
        <w:snapToGrid w:val="0"/>
        <w:ind w:rightChars="180" w:right="396"/>
        <w:rPr>
          <w:rFonts w:ascii="ＭＳ Ｐ明朝" w:eastAsia="ＭＳ Ｐ明朝" w:hAnsi="ＭＳ Ｐ明朝" w:cs="Times New Roman"/>
        </w:rPr>
        <w:sectPr w:rsidR="00B30C30" w:rsidRPr="00B548AF" w:rsidSect="008A30C9">
          <w:type w:val="continuous"/>
          <w:pgSz w:w="11906" w:h="16838" w:code="9"/>
          <w:pgMar w:top="1247" w:right="907" w:bottom="1247" w:left="907" w:header="720" w:footer="720" w:gutter="0"/>
          <w:pgNumType w:start="1"/>
          <w:cols w:space="720"/>
          <w:noEndnote/>
          <w:docGrid w:type="linesAndChars" w:linePitch="302"/>
        </w:sectPr>
      </w:pPr>
      <w:r w:rsidRPr="00B548AF">
        <w:rPr>
          <w:rFonts w:ascii="ＭＳ Ｐ明朝" w:eastAsia="ＭＳ Ｐ明朝" w:hAnsi="ＭＳ Ｐ明朝" w:cs="Times New Roman"/>
        </w:rPr>
        <w:lastRenderedPageBreak/>
        <w:t xml:space="preserve"> </w:t>
      </w:r>
    </w:p>
    <w:p w14:paraId="04195A26" w14:textId="3DF8A517" w:rsidR="00D62DF1" w:rsidRPr="00B548AF" w:rsidRDefault="00D62DF1" w:rsidP="00B30C30">
      <w:pPr>
        <w:adjustRightInd/>
        <w:snapToGrid w:val="0"/>
        <w:ind w:rightChars="180" w:right="396"/>
        <w:rPr>
          <w:rFonts w:ascii="ＭＳ Ｐ明朝" w:eastAsia="ＭＳ Ｐ明朝" w:hAnsi="ＭＳ Ｐ明朝" w:cs="Times New Roman"/>
        </w:rPr>
      </w:pPr>
      <w:r w:rsidRPr="00B548AF">
        <w:rPr>
          <w:rFonts w:ascii="ＭＳ Ｐ明朝" w:eastAsia="ＭＳ Ｐ明朝" w:hAnsi="ＭＳ Ｐ明朝" w:cs="ＭＳ 明朝" w:hint="eastAsia"/>
          <w:color w:val="auto"/>
        </w:rPr>
        <w:t>ＦＡＸ　　０１７８－２１－２１０１</w:t>
      </w:r>
    </w:p>
    <w:p w14:paraId="5BA40F30" w14:textId="77777777" w:rsidR="00D62DF1" w:rsidRPr="00B548AF" w:rsidRDefault="00D62DF1" w:rsidP="000E2418">
      <w:pPr>
        <w:adjustRightInd/>
        <w:snapToGrid w:val="0"/>
        <w:ind w:right="880"/>
        <w:rPr>
          <w:rFonts w:ascii="ＭＳ Ｐ明朝" w:eastAsia="ＭＳ Ｐ明朝" w:hAnsi="ＭＳ Ｐ明朝" w:cs="ＭＳ 明朝"/>
          <w:color w:val="auto"/>
        </w:rPr>
      </w:pPr>
      <w:r w:rsidRPr="00B548AF">
        <w:rPr>
          <w:rFonts w:ascii="ＭＳ Ｐ明朝" w:eastAsia="ＭＳ Ｐ明朝" w:hAnsi="ＭＳ Ｐ明朝" w:cs="Century"/>
          <w:color w:val="auto"/>
        </w:rPr>
        <w:t>E-mail</w:t>
      </w:r>
      <w:r w:rsidRPr="00B548AF">
        <w:rPr>
          <w:rFonts w:ascii="ＭＳ Ｐ明朝" w:eastAsia="ＭＳ Ｐ明朝" w:hAnsi="ＭＳ Ｐ明朝" w:cs="Century" w:hint="eastAsia"/>
          <w:color w:val="auto"/>
        </w:rPr>
        <w:t xml:space="preserve"> 　kou</w:t>
      </w:r>
      <w:r w:rsidRPr="00B548AF">
        <w:rPr>
          <w:rFonts w:ascii="ＭＳ Ｐ明朝" w:eastAsia="ＭＳ Ｐ明朝" w:hAnsi="ＭＳ Ｐ明朝" w:cs="Century"/>
          <w:color w:val="auto"/>
        </w:rPr>
        <w:t>_</w:t>
      </w:r>
      <w:r w:rsidRPr="00B548AF">
        <w:rPr>
          <w:rFonts w:ascii="ＭＳ Ｐ明朝" w:eastAsia="ＭＳ Ｐ明朝" w:hAnsi="ＭＳ Ｐ明朝" w:cs="Century" w:hint="eastAsia"/>
          <w:color w:val="auto"/>
        </w:rPr>
        <w:t>hachinohe</w:t>
      </w:r>
      <w:r w:rsidRPr="00B548AF">
        <w:rPr>
          <w:rFonts w:ascii="ＭＳ Ｐ明朝" w:eastAsia="ＭＳ Ｐ明朝" w:hAnsi="ＭＳ Ｐ明朝" w:cs="Century"/>
          <w:color w:val="auto"/>
        </w:rPr>
        <w:t>@aomori-itc.or.jp</w:t>
      </w:r>
    </w:p>
    <w:p w14:paraId="3FE784CC" w14:textId="77777777" w:rsidR="00D62DF1" w:rsidRPr="00B548AF" w:rsidRDefault="00D62DF1" w:rsidP="00D62DF1">
      <w:pPr>
        <w:adjustRightInd/>
        <w:snapToGrid w:val="0"/>
        <w:spacing w:beforeLines="50" w:before="151"/>
        <w:ind w:right="879" w:firstLineChars="100" w:firstLine="220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ＭＳ 明朝" w:hint="eastAsia"/>
          <w:color w:val="auto"/>
        </w:rPr>
        <w:t>(地独)青森県産業技術センター八戸工業研究所内　　青森県航空宇宙産業研究会事務局　行</w:t>
      </w:r>
    </w:p>
    <w:p w14:paraId="2FDE5037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EB81A1B" w14:textId="77777777" w:rsidR="00D62DF1" w:rsidRPr="00B548AF" w:rsidRDefault="00D62DF1" w:rsidP="00D62DF1">
      <w:pPr>
        <w:adjustRightInd/>
        <w:snapToGrid w:val="0"/>
        <w:jc w:val="right"/>
        <w:rPr>
          <w:rFonts w:ascii="ＭＳ Ｐ明朝" w:eastAsia="ＭＳ Ｐ明朝" w:hAnsi="ＭＳ Ｐ明朝" w:cs="Times New Roman"/>
          <w:color w:val="auto"/>
          <w:u w:val="single"/>
        </w:rPr>
      </w:pPr>
    </w:p>
    <w:p w14:paraId="77CE6CA0" w14:textId="288266B5" w:rsidR="00D62DF1" w:rsidRPr="00B548AF" w:rsidRDefault="00D62DF1" w:rsidP="00D62DF1">
      <w:pPr>
        <w:adjustRightInd/>
        <w:snapToGrid w:val="0"/>
        <w:jc w:val="right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Times New Roman" w:hint="eastAsia"/>
          <w:color w:val="auto"/>
          <w:u w:val="single"/>
        </w:rPr>
        <w:t>令和</w:t>
      </w:r>
      <w:r w:rsidR="00A75CB6">
        <w:rPr>
          <w:rFonts w:ascii="ＭＳ Ｐ明朝" w:eastAsia="ＭＳ Ｐ明朝" w:hAnsi="ＭＳ Ｐ明朝" w:cs="Times New Roman" w:hint="eastAsia"/>
          <w:color w:val="auto"/>
          <w:u w:val="single"/>
        </w:rPr>
        <w:t>６</w:t>
      </w:r>
      <w:r w:rsidRPr="00B548AF">
        <w:rPr>
          <w:rFonts w:ascii="ＭＳ Ｐ明朝" w:eastAsia="ＭＳ Ｐ明朝" w:hAnsi="ＭＳ Ｐ明朝" w:cs="Times New Roman" w:hint="eastAsia"/>
          <w:color w:val="auto"/>
          <w:u w:val="single"/>
        </w:rPr>
        <w:t>年　　　月　　　日</w:t>
      </w:r>
    </w:p>
    <w:p w14:paraId="452A28D7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D6D9D8A" w14:textId="77777777" w:rsidR="00D62DF1" w:rsidRPr="00B548AF" w:rsidRDefault="00D62DF1" w:rsidP="00D62DF1">
      <w:pPr>
        <w:adjustRightInd/>
        <w:snapToGrid w:val="0"/>
        <w:rPr>
          <w:rFonts w:ascii="ＭＳ Ｐ明朝" w:eastAsia="ＭＳ Ｐ明朝" w:hAnsi="ＭＳ Ｐ明朝" w:cs="Times New Roman"/>
          <w:color w:val="auto"/>
        </w:rPr>
      </w:pPr>
    </w:p>
    <w:p w14:paraId="7141A460" w14:textId="03396F09" w:rsidR="00D62DF1" w:rsidRPr="00B548AF" w:rsidRDefault="00D62DF1" w:rsidP="00D62DF1">
      <w:pPr>
        <w:adjustRightInd/>
        <w:snapToGrid w:val="0"/>
        <w:jc w:val="center"/>
        <w:rPr>
          <w:rFonts w:ascii="ＭＳ Ｐ明朝" w:eastAsia="ＭＳ Ｐ明朝" w:hAnsi="ＭＳ Ｐ明朝" w:cs="ＭＳ 明朝"/>
          <w:color w:val="auto"/>
          <w:sz w:val="36"/>
          <w:szCs w:val="36"/>
          <w:lang w:eastAsia="zh-CN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  <w:lang w:eastAsia="zh-CN"/>
        </w:rPr>
        <w:t>令和</w:t>
      </w:r>
      <w:r w:rsidR="00A75CB6">
        <w:rPr>
          <w:rFonts w:ascii="ＭＳ Ｐ明朝" w:eastAsia="ＭＳ Ｐ明朝" w:hAnsi="ＭＳ Ｐ明朝" w:cs="ＭＳ 明朝" w:hint="eastAsia"/>
          <w:color w:val="auto"/>
          <w:sz w:val="36"/>
          <w:szCs w:val="36"/>
          <w:lang w:eastAsia="zh-CN"/>
        </w:rPr>
        <w:t>6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  <w:lang w:eastAsia="zh-CN"/>
        </w:rPr>
        <w:t>年度　青森県航空宇宙産業研究会</w:t>
      </w:r>
    </w:p>
    <w:p w14:paraId="7E4BF0A1" w14:textId="56132981" w:rsidR="00D62DF1" w:rsidRPr="00B548AF" w:rsidRDefault="00D62DF1" w:rsidP="00D62DF1">
      <w:pPr>
        <w:adjustRightInd/>
        <w:snapToGrid w:val="0"/>
        <w:ind w:firstLineChars="100" w:firstLine="360"/>
        <w:jc w:val="center"/>
        <w:rPr>
          <w:rFonts w:ascii="ＭＳ Ｐ明朝" w:eastAsia="ＭＳ Ｐ明朝" w:hAnsi="ＭＳ Ｐ明朝" w:cs="Times New Roman"/>
          <w:color w:val="auto"/>
        </w:rPr>
      </w:pP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総会・講演会（令和</w:t>
      </w:r>
      <w:r w:rsidR="00A75CB6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6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年1</w:t>
      </w:r>
      <w:r w:rsidR="008F268A"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1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月</w:t>
      </w:r>
      <w:r w:rsidR="00FE6FDE" w:rsidRPr="00B548AF">
        <w:rPr>
          <w:rFonts w:ascii="ＭＳ Ｐ明朝" w:eastAsia="ＭＳ Ｐ明朝" w:hAnsi="ＭＳ Ｐ明朝" w:cs="ＭＳ 明朝"/>
          <w:color w:val="auto"/>
          <w:sz w:val="36"/>
          <w:szCs w:val="36"/>
        </w:rPr>
        <w:t>1</w:t>
      </w:r>
      <w:r w:rsidR="00A75CB6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3</w:t>
      </w:r>
      <w:r w:rsidRPr="00B548AF">
        <w:rPr>
          <w:rFonts w:ascii="ＭＳ Ｐ明朝" w:eastAsia="ＭＳ Ｐ明朝" w:hAnsi="ＭＳ Ｐ明朝" w:cs="ＭＳ 明朝" w:hint="eastAsia"/>
          <w:color w:val="auto"/>
          <w:sz w:val="36"/>
          <w:szCs w:val="36"/>
        </w:rPr>
        <w:t>日）出欠連絡票</w:t>
      </w:r>
    </w:p>
    <w:p w14:paraId="425B5722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452A9CED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0ED30751" w14:textId="36CA8933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会社・団体名：　　　　　　　　　　　　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</w:rPr>
        <w:t xml:space="preserve">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申込担当者：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</w:p>
    <w:p w14:paraId="50CC7263" w14:textId="013DD447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所在地：　　　　　　　　　　　　　　　　　　　　　　　　　　　　　　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</w:p>
    <w:p w14:paraId="4E4D1023" w14:textId="7F1B2484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連絡先　ＴＥＬ：　　　　　（　　　）　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B548AF">
        <w:rPr>
          <w:rFonts w:ascii="ＭＳ Ｐ明朝" w:eastAsia="ＭＳ Ｐ明朝" w:hAnsi="ＭＳ Ｐ明朝" w:hint="eastAsia"/>
        </w:rPr>
        <w:t xml:space="preserve">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ＦＡＸ：　　　　　（　　　）　</w:t>
      </w:r>
      <w:r w:rsidR="000C501A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B548AF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7D70F630" w14:textId="78BE691A" w:rsidR="00D62DF1" w:rsidRPr="00B548AF" w:rsidRDefault="00D62DF1" w:rsidP="00D62DF1">
      <w:pPr>
        <w:spacing w:line="480" w:lineRule="auto"/>
        <w:rPr>
          <w:rFonts w:ascii="ＭＳ Ｐ明朝" w:eastAsia="ＭＳ Ｐ明朝" w:hAnsi="ＭＳ Ｐ明朝"/>
          <w:u w:val="single"/>
        </w:rPr>
      </w:pPr>
      <w:r w:rsidRPr="00B548AF">
        <w:rPr>
          <w:rFonts w:ascii="ＭＳ Ｐ明朝" w:eastAsia="ＭＳ Ｐ明朝" w:hAnsi="ＭＳ Ｐ明朝" w:hint="eastAsia"/>
          <w:u w:val="single"/>
        </w:rPr>
        <w:t xml:space="preserve">担当者　Ｅ-mail：　　　　　　　　　　　　　　　　　　　　　　　　　　　　　　　　　　　　　　　</w:t>
      </w:r>
    </w:p>
    <w:p w14:paraId="71A189B8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p w14:paraId="5D2D4277" w14:textId="77777777" w:rsidR="00D62DF1" w:rsidRPr="00B548AF" w:rsidRDefault="00D62DF1" w:rsidP="00D62DF1">
      <w:pPr>
        <w:rPr>
          <w:rFonts w:ascii="ＭＳ Ｐ明朝" w:eastAsia="ＭＳ Ｐ明朝" w:hAnsi="ＭＳ Ｐ明朝"/>
        </w:rPr>
      </w:pPr>
    </w:p>
    <w:tbl>
      <w:tblPr>
        <w:tblW w:w="9762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2"/>
        <w:gridCol w:w="2825"/>
        <w:gridCol w:w="1472"/>
        <w:gridCol w:w="1493"/>
      </w:tblGrid>
      <w:tr w:rsidR="000C501A" w:rsidRPr="00B548AF" w14:paraId="6F298353" w14:textId="77777777" w:rsidTr="000C501A">
        <w:trPr>
          <w:cantSplit/>
          <w:trHeight w:val="426"/>
          <w:jc w:val="center"/>
        </w:trPr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CC16C6" w14:textId="70DB8FDF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所属・職名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BBB5B" w14:textId="58C7BF21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</w:tcBorders>
            <w:vAlign w:val="center"/>
          </w:tcPr>
          <w:p w14:paraId="562F49A8" w14:textId="77777777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出席：○、欠席:×　を記入してください</w:t>
            </w:r>
          </w:p>
        </w:tc>
      </w:tr>
      <w:tr w:rsidR="000C501A" w:rsidRPr="00B548AF" w14:paraId="3C926B1F" w14:textId="77777777" w:rsidTr="00AB63E3">
        <w:trPr>
          <w:cantSplit/>
          <w:trHeight w:val="675"/>
          <w:jc w:val="center"/>
        </w:trPr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0A6E" w14:textId="60387489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</w:tcBorders>
            <w:vAlign w:val="center"/>
          </w:tcPr>
          <w:p w14:paraId="64BCDA6D" w14:textId="7840609F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3C1477D7" w14:textId="77777777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総会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784650B0" w14:textId="77777777" w:rsidR="000C501A" w:rsidRPr="00B548AF" w:rsidRDefault="000C501A" w:rsidP="008272A5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548AF">
              <w:rPr>
                <w:rFonts w:ascii="ＭＳ Ｐ明朝" w:eastAsia="ＭＳ Ｐ明朝" w:hAnsi="ＭＳ Ｐ明朝" w:hint="eastAsia"/>
              </w:rPr>
              <w:t>講演会</w:t>
            </w:r>
          </w:p>
        </w:tc>
      </w:tr>
      <w:tr w:rsidR="00D62DF1" w:rsidRPr="00B548AF" w14:paraId="64FCB399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44F6A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04077678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D588EB8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3967FA5E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2DF1" w:rsidRPr="00B548AF" w14:paraId="44152A31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2F169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33743A83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0CF5869D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4239F267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2DF1" w:rsidRPr="00B548AF" w14:paraId="5727416E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06C4B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5A4778EC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02F6E35C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547CE9EE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62DF1" w:rsidRPr="00B548AF" w14:paraId="71CA2B71" w14:textId="77777777" w:rsidTr="00A47543">
        <w:trPr>
          <w:cantSplit/>
          <w:trHeight w:val="974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5EE02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36887C6C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2D1A0FD4" w14:textId="77777777" w:rsidR="00D62DF1" w:rsidRPr="00B548AF" w:rsidRDefault="00D62DF1" w:rsidP="00D62DF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5BDE14A0" w14:textId="77777777" w:rsidR="00D62DF1" w:rsidRPr="00B548AF" w:rsidRDefault="00D62DF1" w:rsidP="008272A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3F18EC6" w14:textId="77777777" w:rsidR="00D62DF1" w:rsidRPr="00B548AF" w:rsidRDefault="00D62DF1" w:rsidP="00D62DF1">
      <w:pPr>
        <w:overflowPunct/>
        <w:adjustRightInd/>
        <w:ind w:firstLineChars="100" w:firstLine="220"/>
        <w:textAlignment w:val="auto"/>
        <w:rPr>
          <w:rFonts w:ascii="ＭＳ Ｐ明朝" w:eastAsia="ＭＳ Ｐ明朝" w:hAnsi="ＭＳ Ｐ明朝"/>
        </w:rPr>
      </w:pPr>
    </w:p>
    <w:sectPr w:rsidR="00D62DF1" w:rsidRPr="00B548AF" w:rsidSect="00FE3221">
      <w:type w:val="continuous"/>
      <w:pgSz w:w="11906" w:h="16838" w:code="9"/>
      <w:pgMar w:top="510" w:right="707" w:bottom="397" w:left="96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E30EB" w14:textId="77777777" w:rsidR="00732F8D" w:rsidRDefault="00732F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A508CE" w14:textId="77777777" w:rsidR="00732F8D" w:rsidRDefault="00732F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A3F1" w14:textId="77777777" w:rsidR="00732F8D" w:rsidRDefault="00732F8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4125AE" w14:textId="77777777" w:rsidR="00732F8D" w:rsidRDefault="00732F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13D6"/>
    <w:multiLevelType w:val="hybridMultilevel"/>
    <w:tmpl w:val="A5923C6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8CB7112"/>
    <w:multiLevelType w:val="hybridMultilevel"/>
    <w:tmpl w:val="A5B452BE"/>
    <w:lvl w:ilvl="0" w:tplc="124420E8">
      <w:start w:val="1"/>
      <w:numFmt w:val="decimal"/>
      <w:lvlText w:val="(%1)"/>
      <w:lvlJc w:val="left"/>
      <w:pPr>
        <w:tabs>
          <w:tab w:val="num" w:pos="2120"/>
        </w:tabs>
        <w:ind w:left="21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  <w:rPr>
        <w:rFonts w:cs="Times New Roman"/>
      </w:rPr>
    </w:lvl>
  </w:abstractNum>
  <w:num w:numId="1" w16cid:durableId="1620793712">
    <w:abstractNumId w:val="1"/>
  </w:num>
  <w:num w:numId="2" w16cid:durableId="72295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C"/>
    <w:rsid w:val="00004A3F"/>
    <w:rsid w:val="000123D8"/>
    <w:rsid w:val="00016A16"/>
    <w:rsid w:val="00025A1A"/>
    <w:rsid w:val="0002769F"/>
    <w:rsid w:val="00030CD8"/>
    <w:rsid w:val="000346E5"/>
    <w:rsid w:val="00050DD9"/>
    <w:rsid w:val="00076CE5"/>
    <w:rsid w:val="00077B18"/>
    <w:rsid w:val="0009279E"/>
    <w:rsid w:val="0009731B"/>
    <w:rsid w:val="000A10D1"/>
    <w:rsid w:val="000A3191"/>
    <w:rsid w:val="000C1406"/>
    <w:rsid w:val="000C501A"/>
    <w:rsid w:val="000C5A11"/>
    <w:rsid w:val="000D3B9D"/>
    <w:rsid w:val="000E2418"/>
    <w:rsid w:val="000E4293"/>
    <w:rsid w:val="000E7B26"/>
    <w:rsid w:val="000F7F94"/>
    <w:rsid w:val="00111862"/>
    <w:rsid w:val="00111F4E"/>
    <w:rsid w:val="001150BD"/>
    <w:rsid w:val="00115ECA"/>
    <w:rsid w:val="001313CA"/>
    <w:rsid w:val="00140BA4"/>
    <w:rsid w:val="0014707B"/>
    <w:rsid w:val="00150005"/>
    <w:rsid w:val="00156196"/>
    <w:rsid w:val="00182D59"/>
    <w:rsid w:val="001838A0"/>
    <w:rsid w:val="001A3404"/>
    <w:rsid w:val="001A589A"/>
    <w:rsid w:val="001B3EB0"/>
    <w:rsid w:val="001C0AD4"/>
    <w:rsid w:val="001C1451"/>
    <w:rsid w:val="001C1F5A"/>
    <w:rsid w:val="001C39FE"/>
    <w:rsid w:val="001C4DC5"/>
    <w:rsid w:val="001D1774"/>
    <w:rsid w:val="001F189A"/>
    <w:rsid w:val="0022066A"/>
    <w:rsid w:val="0022316F"/>
    <w:rsid w:val="002375A7"/>
    <w:rsid w:val="00245544"/>
    <w:rsid w:val="002535B2"/>
    <w:rsid w:val="00262DF3"/>
    <w:rsid w:val="0026563E"/>
    <w:rsid w:val="002679E9"/>
    <w:rsid w:val="00272432"/>
    <w:rsid w:val="00273B4E"/>
    <w:rsid w:val="0027486C"/>
    <w:rsid w:val="00276ED8"/>
    <w:rsid w:val="00283B67"/>
    <w:rsid w:val="00284D9E"/>
    <w:rsid w:val="00293D8F"/>
    <w:rsid w:val="00297B84"/>
    <w:rsid w:val="002B1601"/>
    <w:rsid w:val="002B6AEC"/>
    <w:rsid w:val="002C03A1"/>
    <w:rsid w:val="002C7B00"/>
    <w:rsid w:val="002D6A67"/>
    <w:rsid w:val="002E1DC0"/>
    <w:rsid w:val="002E7604"/>
    <w:rsid w:val="002F1213"/>
    <w:rsid w:val="002F5CE9"/>
    <w:rsid w:val="003020B5"/>
    <w:rsid w:val="003053B6"/>
    <w:rsid w:val="00327A26"/>
    <w:rsid w:val="003347AF"/>
    <w:rsid w:val="00360AB1"/>
    <w:rsid w:val="00364A1E"/>
    <w:rsid w:val="003662B4"/>
    <w:rsid w:val="00383D4B"/>
    <w:rsid w:val="003939F3"/>
    <w:rsid w:val="003950AE"/>
    <w:rsid w:val="00397AC8"/>
    <w:rsid w:val="003C365A"/>
    <w:rsid w:val="003E4DD7"/>
    <w:rsid w:val="003E5909"/>
    <w:rsid w:val="003E77EC"/>
    <w:rsid w:val="003F4899"/>
    <w:rsid w:val="004139FD"/>
    <w:rsid w:val="00415DBA"/>
    <w:rsid w:val="00427EB2"/>
    <w:rsid w:val="00433A85"/>
    <w:rsid w:val="00471A32"/>
    <w:rsid w:val="00471DEC"/>
    <w:rsid w:val="00480058"/>
    <w:rsid w:val="00480D27"/>
    <w:rsid w:val="0048182D"/>
    <w:rsid w:val="00484FB6"/>
    <w:rsid w:val="004A499B"/>
    <w:rsid w:val="004B2B74"/>
    <w:rsid w:val="004B512B"/>
    <w:rsid w:val="004C5E73"/>
    <w:rsid w:val="004D1659"/>
    <w:rsid w:val="004D1D76"/>
    <w:rsid w:val="004D38E2"/>
    <w:rsid w:val="004E4672"/>
    <w:rsid w:val="004E510B"/>
    <w:rsid w:val="004E6384"/>
    <w:rsid w:val="004F1D2E"/>
    <w:rsid w:val="00501D81"/>
    <w:rsid w:val="00520FB9"/>
    <w:rsid w:val="00521B87"/>
    <w:rsid w:val="00522546"/>
    <w:rsid w:val="0052434E"/>
    <w:rsid w:val="00527BA3"/>
    <w:rsid w:val="00530F6F"/>
    <w:rsid w:val="00535D83"/>
    <w:rsid w:val="00545D28"/>
    <w:rsid w:val="00551C09"/>
    <w:rsid w:val="00561E4D"/>
    <w:rsid w:val="00564934"/>
    <w:rsid w:val="00567D5B"/>
    <w:rsid w:val="00570981"/>
    <w:rsid w:val="00572183"/>
    <w:rsid w:val="0057553C"/>
    <w:rsid w:val="00575CBE"/>
    <w:rsid w:val="00576C26"/>
    <w:rsid w:val="005770D8"/>
    <w:rsid w:val="005A0DED"/>
    <w:rsid w:val="005A2463"/>
    <w:rsid w:val="005C1162"/>
    <w:rsid w:val="005C421C"/>
    <w:rsid w:val="005D01BB"/>
    <w:rsid w:val="005D3C52"/>
    <w:rsid w:val="005D4D23"/>
    <w:rsid w:val="005D6D21"/>
    <w:rsid w:val="005E619C"/>
    <w:rsid w:val="005E62E0"/>
    <w:rsid w:val="005F25E0"/>
    <w:rsid w:val="006261BA"/>
    <w:rsid w:val="006435F8"/>
    <w:rsid w:val="006466CD"/>
    <w:rsid w:val="00655EAF"/>
    <w:rsid w:val="00661690"/>
    <w:rsid w:val="00676D59"/>
    <w:rsid w:val="00691C90"/>
    <w:rsid w:val="00692A98"/>
    <w:rsid w:val="006A05EE"/>
    <w:rsid w:val="006A7B0F"/>
    <w:rsid w:val="006B015E"/>
    <w:rsid w:val="006C6728"/>
    <w:rsid w:val="006C67A3"/>
    <w:rsid w:val="006F6B0D"/>
    <w:rsid w:val="006F70E0"/>
    <w:rsid w:val="00702396"/>
    <w:rsid w:val="00714671"/>
    <w:rsid w:val="00732F8D"/>
    <w:rsid w:val="0073423F"/>
    <w:rsid w:val="00776891"/>
    <w:rsid w:val="0078048D"/>
    <w:rsid w:val="00782939"/>
    <w:rsid w:val="007928EC"/>
    <w:rsid w:val="007A6D94"/>
    <w:rsid w:val="007B2DB0"/>
    <w:rsid w:val="007B767F"/>
    <w:rsid w:val="007C242B"/>
    <w:rsid w:val="007C37A1"/>
    <w:rsid w:val="007C5604"/>
    <w:rsid w:val="007C5EF3"/>
    <w:rsid w:val="007D5E9E"/>
    <w:rsid w:val="007E1101"/>
    <w:rsid w:val="007E2B2E"/>
    <w:rsid w:val="007E2F2F"/>
    <w:rsid w:val="007E656C"/>
    <w:rsid w:val="007F212A"/>
    <w:rsid w:val="00800E72"/>
    <w:rsid w:val="00813877"/>
    <w:rsid w:val="00821F62"/>
    <w:rsid w:val="008256A3"/>
    <w:rsid w:val="00842A18"/>
    <w:rsid w:val="008439D3"/>
    <w:rsid w:val="00862789"/>
    <w:rsid w:val="008643E3"/>
    <w:rsid w:val="00872447"/>
    <w:rsid w:val="00880802"/>
    <w:rsid w:val="008911B5"/>
    <w:rsid w:val="00892B20"/>
    <w:rsid w:val="008A076F"/>
    <w:rsid w:val="008A30C9"/>
    <w:rsid w:val="008A5281"/>
    <w:rsid w:val="008B0D88"/>
    <w:rsid w:val="008B3505"/>
    <w:rsid w:val="008C20D7"/>
    <w:rsid w:val="008C27ED"/>
    <w:rsid w:val="008D26CD"/>
    <w:rsid w:val="008D29E0"/>
    <w:rsid w:val="008D6756"/>
    <w:rsid w:val="008E1A23"/>
    <w:rsid w:val="008E5A02"/>
    <w:rsid w:val="008F268A"/>
    <w:rsid w:val="00901746"/>
    <w:rsid w:val="00904886"/>
    <w:rsid w:val="00905DCB"/>
    <w:rsid w:val="00915D1E"/>
    <w:rsid w:val="00927DA2"/>
    <w:rsid w:val="009468E4"/>
    <w:rsid w:val="009638E7"/>
    <w:rsid w:val="00964DE5"/>
    <w:rsid w:val="009749AA"/>
    <w:rsid w:val="00987A0E"/>
    <w:rsid w:val="00993408"/>
    <w:rsid w:val="009B087A"/>
    <w:rsid w:val="009B176E"/>
    <w:rsid w:val="009B41EC"/>
    <w:rsid w:val="009D0ECA"/>
    <w:rsid w:val="009D2B1E"/>
    <w:rsid w:val="009D4209"/>
    <w:rsid w:val="009E170B"/>
    <w:rsid w:val="009E7DEC"/>
    <w:rsid w:val="009F1F41"/>
    <w:rsid w:val="009F4462"/>
    <w:rsid w:val="00A0147D"/>
    <w:rsid w:val="00A1480D"/>
    <w:rsid w:val="00A15B27"/>
    <w:rsid w:val="00A16772"/>
    <w:rsid w:val="00A26539"/>
    <w:rsid w:val="00A30D36"/>
    <w:rsid w:val="00A4007E"/>
    <w:rsid w:val="00A41C91"/>
    <w:rsid w:val="00A47543"/>
    <w:rsid w:val="00A530D0"/>
    <w:rsid w:val="00A65E65"/>
    <w:rsid w:val="00A75CB6"/>
    <w:rsid w:val="00AB0A00"/>
    <w:rsid w:val="00AB6135"/>
    <w:rsid w:val="00AD1719"/>
    <w:rsid w:val="00AD6DCA"/>
    <w:rsid w:val="00AF46BC"/>
    <w:rsid w:val="00AF6F8B"/>
    <w:rsid w:val="00B03687"/>
    <w:rsid w:val="00B30C30"/>
    <w:rsid w:val="00B31AC9"/>
    <w:rsid w:val="00B470A8"/>
    <w:rsid w:val="00B548AF"/>
    <w:rsid w:val="00B63D83"/>
    <w:rsid w:val="00B65FB3"/>
    <w:rsid w:val="00B70DE6"/>
    <w:rsid w:val="00B7173D"/>
    <w:rsid w:val="00B737C1"/>
    <w:rsid w:val="00B77749"/>
    <w:rsid w:val="00B823ED"/>
    <w:rsid w:val="00B829C0"/>
    <w:rsid w:val="00B83325"/>
    <w:rsid w:val="00B8377C"/>
    <w:rsid w:val="00B84182"/>
    <w:rsid w:val="00B933F3"/>
    <w:rsid w:val="00BA6D18"/>
    <w:rsid w:val="00BB6A08"/>
    <w:rsid w:val="00BD4046"/>
    <w:rsid w:val="00BD71AD"/>
    <w:rsid w:val="00BF18B6"/>
    <w:rsid w:val="00C15394"/>
    <w:rsid w:val="00C202FE"/>
    <w:rsid w:val="00C27C51"/>
    <w:rsid w:val="00C30F0F"/>
    <w:rsid w:val="00C35381"/>
    <w:rsid w:val="00C406EE"/>
    <w:rsid w:val="00C4281D"/>
    <w:rsid w:val="00C54D7F"/>
    <w:rsid w:val="00C60990"/>
    <w:rsid w:val="00C6526A"/>
    <w:rsid w:val="00C8306F"/>
    <w:rsid w:val="00C85158"/>
    <w:rsid w:val="00CA4950"/>
    <w:rsid w:val="00CA5012"/>
    <w:rsid w:val="00CA7836"/>
    <w:rsid w:val="00CB3DC4"/>
    <w:rsid w:val="00CB4E25"/>
    <w:rsid w:val="00CC0892"/>
    <w:rsid w:val="00CD4508"/>
    <w:rsid w:val="00CE081F"/>
    <w:rsid w:val="00CE0FB6"/>
    <w:rsid w:val="00CF0F7C"/>
    <w:rsid w:val="00CF75B6"/>
    <w:rsid w:val="00D061BA"/>
    <w:rsid w:val="00D06E0E"/>
    <w:rsid w:val="00D0724F"/>
    <w:rsid w:val="00D14F26"/>
    <w:rsid w:val="00D156CD"/>
    <w:rsid w:val="00D27F26"/>
    <w:rsid w:val="00D35DB9"/>
    <w:rsid w:val="00D37456"/>
    <w:rsid w:val="00D52FEB"/>
    <w:rsid w:val="00D5536E"/>
    <w:rsid w:val="00D55663"/>
    <w:rsid w:val="00D62DF1"/>
    <w:rsid w:val="00D652A3"/>
    <w:rsid w:val="00D82F88"/>
    <w:rsid w:val="00D84A9E"/>
    <w:rsid w:val="00DA1A05"/>
    <w:rsid w:val="00DD100D"/>
    <w:rsid w:val="00DD43E9"/>
    <w:rsid w:val="00DF23B4"/>
    <w:rsid w:val="00DF6A5F"/>
    <w:rsid w:val="00DF7DF0"/>
    <w:rsid w:val="00E02E5A"/>
    <w:rsid w:val="00E1206E"/>
    <w:rsid w:val="00E134C6"/>
    <w:rsid w:val="00E152FB"/>
    <w:rsid w:val="00E21C75"/>
    <w:rsid w:val="00E27192"/>
    <w:rsid w:val="00E33708"/>
    <w:rsid w:val="00E46709"/>
    <w:rsid w:val="00E50085"/>
    <w:rsid w:val="00E60346"/>
    <w:rsid w:val="00E666A0"/>
    <w:rsid w:val="00E90415"/>
    <w:rsid w:val="00E95547"/>
    <w:rsid w:val="00EA6B1C"/>
    <w:rsid w:val="00EB7FDA"/>
    <w:rsid w:val="00EC0C16"/>
    <w:rsid w:val="00EC1321"/>
    <w:rsid w:val="00EC220A"/>
    <w:rsid w:val="00EC2765"/>
    <w:rsid w:val="00EC3062"/>
    <w:rsid w:val="00EC6CAB"/>
    <w:rsid w:val="00ED0C9D"/>
    <w:rsid w:val="00ED1AC4"/>
    <w:rsid w:val="00ED56E3"/>
    <w:rsid w:val="00ED79BA"/>
    <w:rsid w:val="00EE1289"/>
    <w:rsid w:val="00EF093C"/>
    <w:rsid w:val="00F04BE6"/>
    <w:rsid w:val="00F1638B"/>
    <w:rsid w:val="00F2485D"/>
    <w:rsid w:val="00F43CE8"/>
    <w:rsid w:val="00F45972"/>
    <w:rsid w:val="00F500CF"/>
    <w:rsid w:val="00F643A0"/>
    <w:rsid w:val="00F759E9"/>
    <w:rsid w:val="00F959E4"/>
    <w:rsid w:val="00FA2135"/>
    <w:rsid w:val="00FB0CBD"/>
    <w:rsid w:val="00FB3D9E"/>
    <w:rsid w:val="00FB63ED"/>
    <w:rsid w:val="00FC1856"/>
    <w:rsid w:val="00FD2692"/>
    <w:rsid w:val="00FE2D1B"/>
    <w:rsid w:val="00FE3221"/>
    <w:rsid w:val="00FE6FDE"/>
    <w:rsid w:val="00FF2947"/>
    <w:rsid w:val="00FF5060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9EB3FAE"/>
  <w15:docId w15:val="{F951DBA8-B64E-40A4-B841-E280F15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1C0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7C5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1313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1313CA"/>
    <w:rPr>
      <w:rFonts w:ascii="Courier New" w:eastAsia="HG丸ｺﾞｼｯｸM-PRO" w:hAnsi="Courier New" w:cs="Courier New"/>
      <w:color w:val="000000"/>
      <w:lang w:val="en-US" w:eastAsia="ja-JP"/>
    </w:rPr>
  </w:style>
  <w:style w:type="paragraph" w:styleId="a6">
    <w:name w:val="header"/>
    <w:basedOn w:val="a"/>
    <w:link w:val="a7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5D6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5D6D21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22546"/>
    <w:pPr>
      <w:jc w:val="center"/>
    </w:pPr>
    <w:rPr>
      <w:rFonts w:ascii="ＭＳ Ｐ明朝" w:eastAsia="ＭＳ Ｐ明朝" w:hAnsi="ＭＳ Ｐ明朝" w:cs="ＭＳ 明朝"/>
      <w:color w:val="auto"/>
    </w:rPr>
  </w:style>
  <w:style w:type="character" w:customStyle="1" w:styleId="ab">
    <w:name w:val="記 (文字)"/>
    <w:basedOn w:val="a0"/>
    <w:link w:val="aa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22546"/>
    <w:pPr>
      <w:jc w:val="right"/>
    </w:pPr>
    <w:rPr>
      <w:rFonts w:ascii="ＭＳ Ｐ明朝" w:eastAsia="ＭＳ Ｐ明朝" w:hAnsi="ＭＳ Ｐ明朝" w:cs="ＭＳ 明朝"/>
      <w:color w:val="auto"/>
    </w:rPr>
  </w:style>
  <w:style w:type="character" w:customStyle="1" w:styleId="ad">
    <w:name w:val="結語 (文字)"/>
    <w:basedOn w:val="a0"/>
    <w:link w:val="ac"/>
    <w:uiPriority w:val="99"/>
    <w:rsid w:val="00522546"/>
    <w:rPr>
      <w:rFonts w:ascii="ＭＳ Ｐ明朝" w:eastAsia="ＭＳ Ｐ明朝" w:hAnsi="ＭＳ Ｐ明朝" w:cs="ＭＳ 明朝"/>
      <w:kern w:val="0"/>
      <w:sz w:val="22"/>
      <w:szCs w:val="22"/>
    </w:rPr>
  </w:style>
  <w:style w:type="character" w:styleId="ae">
    <w:name w:val="Hyperlink"/>
    <w:basedOn w:val="a0"/>
    <w:uiPriority w:val="99"/>
    <w:unhideWhenUsed/>
    <w:rsid w:val="0078293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8293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6D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D73D2-3076-4708-BF1C-1728249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975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平成２２年８月　日</vt:lpstr>
    </vt:vector>
  </TitlesOfParts>
  <Company>AIRC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平成２２年８月　日</dc:title>
  <dc:creator>user</dc:creator>
  <cp:lastModifiedBy>IEZ076</cp:lastModifiedBy>
  <cp:revision>26</cp:revision>
  <cp:lastPrinted>2024-09-20T06:04:00Z</cp:lastPrinted>
  <dcterms:created xsi:type="dcterms:W3CDTF">2023-10-12T09:23:00Z</dcterms:created>
  <dcterms:modified xsi:type="dcterms:W3CDTF">2024-09-20T06:08:00Z</dcterms:modified>
</cp:coreProperties>
</file>